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E6ECD" w14:textId="489C8199" w:rsidR="0060302F" w:rsidRPr="00B266B0" w:rsidRDefault="0060302F" w:rsidP="0060302F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#124</w:t>
      </w:r>
      <w:r w:rsidRPr="00B266B0">
        <w:rPr>
          <w:bCs/>
          <w:noProof w:val="0"/>
          <w:sz w:val="24"/>
          <w:szCs w:val="24"/>
        </w:rPr>
        <w:tab/>
      </w:r>
      <w:r w:rsidRPr="00F40FEB">
        <w:rPr>
          <w:bCs/>
          <w:noProof w:val="0"/>
          <w:sz w:val="24"/>
          <w:szCs w:val="24"/>
        </w:rPr>
        <w:t>R2-231213</w:t>
      </w:r>
      <w:r>
        <w:rPr>
          <w:bCs/>
          <w:noProof w:val="0"/>
          <w:sz w:val="24"/>
          <w:szCs w:val="24"/>
        </w:rPr>
        <w:t>4</w:t>
      </w:r>
    </w:p>
    <w:p w14:paraId="220D9CC5" w14:textId="77777777" w:rsidR="0060302F" w:rsidRPr="00465587" w:rsidRDefault="0060302F" w:rsidP="0060302F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Chicago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USA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 xml:space="preserve">13 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17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>
        <w:rPr>
          <w:rFonts w:eastAsia="SimSun"/>
          <w:bCs/>
          <w:sz w:val="24"/>
          <w:szCs w:val="24"/>
          <w:lang w:eastAsia="zh-CN"/>
        </w:rPr>
        <w:t>3</w:t>
      </w:r>
    </w:p>
    <w:p w14:paraId="403CB9C0" w14:textId="65D66C8C" w:rsidR="00A209D6" w:rsidRPr="00A4493B" w:rsidRDefault="00A209D6" w:rsidP="00A209D6">
      <w:pPr>
        <w:pStyle w:val="Header"/>
        <w:rPr>
          <w:bCs/>
          <w:noProof w:val="0"/>
          <w:sz w:val="24"/>
        </w:rPr>
      </w:pPr>
    </w:p>
    <w:p w14:paraId="6E0F3017" w14:textId="77777777" w:rsidR="005C223B" w:rsidRPr="00A4493B" w:rsidRDefault="005C223B" w:rsidP="00A209D6">
      <w:pPr>
        <w:pStyle w:val="Header"/>
        <w:rPr>
          <w:bCs/>
          <w:noProof w:val="0"/>
          <w:sz w:val="24"/>
        </w:rPr>
      </w:pPr>
    </w:p>
    <w:p w14:paraId="310B92C9" w14:textId="3B8466FB" w:rsidR="00446C3A" w:rsidRPr="00A4493B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A4493B">
        <w:rPr>
          <w:rFonts w:cs="Arial"/>
          <w:b/>
          <w:bCs/>
          <w:sz w:val="24"/>
        </w:rPr>
        <w:t>Agenda item:</w:t>
      </w:r>
      <w:r w:rsidRPr="00A4493B">
        <w:rPr>
          <w:rFonts w:cs="Arial"/>
          <w:b/>
          <w:bCs/>
          <w:sz w:val="24"/>
        </w:rPr>
        <w:tab/>
      </w:r>
      <w:r w:rsidR="00541B17">
        <w:rPr>
          <w:rFonts w:cs="Arial"/>
          <w:b/>
          <w:bCs/>
          <w:sz w:val="24"/>
        </w:rPr>
        <w:t>7</w:t>
      </w:r>
      <w:r w:rsidR="003F571B" w:rsidRPr="00A4493B">
        <w:rPr>
          <w:rFonts w:cs="Arial"/>
          <w:b/>
          <w:bCs/>
          <w:sz w:val="24"/>
          <w:lang w:eastAsia="ja-JP"/>
        </w:rPr>
        <w:t>.5.1</w:t>
      </w:r>
    </w:p>
    <w:p w14:paraId="73188B46" w14:textId="72241C32" w:rsidR="00446C3A" w:rsidRPr="00A4493B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A4493B">
        <w:rPr>
          <w:rFonts w:ascii="Arial" w:hAnsi="Arial" w:cs="Arial"/>
          <w:b/>
          <w:bCs/>
          <w:sz w:val="24"/>
        </w:rPr>
        <w:t>Source:</w:t>
      </w:r>
      <w:r w:rsidRPr="00A4493B">
        <w:rPr>
          <w:rFonts w:ascii="Arial" w:hAnsi="Arial" w:cs="Arial"/>
          <w:b/>
          <w:bCs/>
          <w:sz w:val="24"/>
        </w:rPr>
        <w:tab/>
        <w:t>Nokia</w:t>
      </w:r>
      <w:r w:rsidR="005C223B" w:rsidRPr="00A4493B">
        <w:rPr>
          <w:rFonts w:ascii="Arial" w:hAnsi="Arial" w:cs="Arial"/>
          <w:b/>
          <w:bCs/>
          <w:sz w:val="24"/>
        </w:rPr>
        <w:t>, Qualcomm</w:t>
      </w:r>
      <w:r w:rsidR="00EF5773" w:rsidRPr="00A4493B">
        <w:rPr>
          <w:rFonts w:ascii="Arial" w:hAnsi="Arial" w:cs="Arial"/>
          <w:b/>
          <w:bCs/>
          <w:sz w:val="24"/>
        </w:rPr>
        <w:t xml:space="preserve"> (Rapporteur</w:t>
      </w:r>
      <w:r w:rsidR="005C223B" w:rsidRPr="00A4493B">
        <w:rPr>
          <w:rFonts w:ascii="Arial" w:hAnsi="Arial" w:cs="Arial"/>
          <w:b/>
          <w:bCs/>
          <w:sz w:val="24"/>
        </w:rPr>
        <w:t>s</w:t>
      </w:r>
      <w:r w:rsidR="00EF5773" w:rsidRPr="00A4493B">
        <w:rPr>
          <w:rFonts w:ascii="Arial" w:hAnsi="Arial" w:cs="Arial"/>
          <w:b/>
          <w:bCs/>
          <w:sz w:val="24"/>
        </w:rPr>
        <w:t>)</w:t>
      </w:r>
    </w:p>
    <w:p w14:paraId="553D264F" w14:textId="091EC784" w:rsidR="00446C3A" w:rsidRPr="00A4493B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A4493B">
        <w:rPr>
          <w:rFonts w:ascii="Arial" w:hAnsi="Arial" w:cs="Arial"/>
          <w:b/>
          <w:bCs/>
          <w:sz w:val="24"/>
        </w:rPr>
        <w:t>Title:</w:t>
      </w:r>
      <w:r w:rsidRPr="00A4493B">
        <w:rPr>
          <w:rFonts w:ascii="Arial" w:hAnsi="Arial" w:cs="Arial"/>
          <w:b/>
          <w:bCs/>
          <w:sz w:val="24"/>
        </w:rPr>
        <w:tab/>
      </w:r>
      <w:r w:rsidR="00EF5773" w:rsidRPr="00A4493B">
        <w:rPr>
          <w:rFonts w:ascii="Arial" w:hAnsi="Arial" w:cs="Arial"/>
          <w:b/>
          <w:bCs/>
          <w:sz w:val="24"/>
        </w:rPr>
        <w:t>XR SA2 Status</w:t>
      </w:r>
    </w:p>
    <w:p w14:paraId="25F387E8" w14:textId="1F575A8C" w:rsidR="00446C3A" w:rsidRPr="00A4493B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A4493B">
        <w:rPr>
          <w:rFonts w:ascii="Arial" w:hAnsi="Arial" w:cs="Arial"/>
          <w:b/>
          <w:bCs/>
          <w:sz w:val="24"/>
        </w:rPr>
        <w:t>WID/SID:</w:t>
      </w:r>
      <w:r w:rsidRPr="00A4493B">
        <w:rPr>
          <w:rFonts w:ascii="Arial" w:hAnsi="Arial" w:cs="Arial"/>
          <w:b/>
          <w:bCs/>
          <w:sz w:val="24"/>
        </w:rPr>
        <w:tab/>
      </w:r>
      <w:r w:rsidR="00D260FE" w:rsidRPr="00EE1CC1">
        <w:rPr>
          <w:rFonts w:ascii="Arial" w:hAnsi="Arial" w:cs="Arial"/>
          <w:b/>
          <w:bCs/>
          <w:sz w:val="24"/>
        </w:rPr>
        <w:t>NR_XR_enh</w:t>
      </w:r>
      <w:r w:rsidR="00D260FE">
        <w:rPr>
          <w:rFonts w:ascii="Arial" w:hAnsi="Arial" w:cs="Arial"/>
          <w:b/>
          <w:bCs/>
          <w:sz w:val="24"/>
        </w:rPr>
        <w:t>-Core</w:t>
      </w:r>
      <w:r w:rsidR="00D260FE" w:rsidRPr="00EE1CC1">
        <w:rPr>
          <w:rFonts w:ascii="Arial" w:hAnsi="Arial" w:cs="Arial"/>
          <w:b/>
          <w:bCs/>
          <w:sz w:val="24"/>
        </w:rPr>
        <w:t xml:space="preserve"> - Release 18</w:t>
      </w:r>
    </w:p>
    <w:p w14:paraId="6FEB19D6" w14:textId="77777777" w:rsidR="00446C3A" w:rsidRPr="00A4493B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A4493B">
        <w:rPr>
          <w:rFonts w:ascii="Arial" w:hAnsi="Arial" w:cs="Arial"/>
          <w:b/>
          <w:bCs/>
          <w:sz w:val="24"/>
        </w:rPr>
        <w:t>Document for:</w:t>
      </w:r>
      <w:r w:rsidRPr="00A4493B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A4493B" w:rsidRDefault="00A209D6" w:rsidP="00A209D6">
      <w:pPr>
        <w:pStyle w:val="Heading1"/>
      </w:pPr>
      <w:r w:rsidRPr="00A4493B">
        <w:t>1</w:t>
      </w:r>
      <w:r w:rsidRPr="00A4493B">
        <w:tab/>
        <w:t>Introduction</w:t>
      </w:r>
    </w:p>
    <w:p w14:paraId="4854EE57" w14:textId="7FCD47FD" w:rsidR="009339CB" w:rsidRPr="00A4493B" w:rsidRDefault="007F7955" w:rsidP="009339CB">
      <w:r>
        <w:t xml:space="preserve">This contribution gives an overview of what has append in SA2 </w:t>
      </w:r>
      <w:r w:rsidR="00BC280D">
        <w:t>for XR (Extended Reality) and media services (XRM) since the last RAN2 meeting.</w:t>
      </w:r>
    </w:p>
    <w:p w14:paraId="7D484B6E" w14:textId="4A137ABA" w:rsidR="009339CB" w:rsidRPr="00A4493B" w:rsidRDefault="009339CB" w:rsidP="009339CB">
      <w:pPr>
        <w:pStyle w:val="Heading1"/>
      </w:pPr>
      <w:r w:rsidRPr="00A4493B">
        <w:t>2</w:t>
      </w:r>
      <w:r w:rsidRPr="00A4493B">
        <w:tab/>
      </w:r>
      <w:r w:rsidR="00BC280D">
        <w:t>Discussion</w:t>
      </w:r>
    </w:p>
    <w:p w14:paraId="1B6497DC" w14:textId="38E06E5F" w:rsidR="00F84DD2" w:rsidRDefault="00FF44F4" w:rsidP="00F84DD2">
      <w:r>
        <w:t xml:space="preserve">Since the last RAN2 meeting, </w:t>
      </w:r>
      <w:r w:rsidR="00621291">
        <w:t xml:space="preserve">XRM was discussed </w:t>
      </w:r>
      <w:r>
        <w:t>in SA2 during one meeting</w:t>
      </w:r>
      <w:r w:rsidR="00A7218F">
        <w:t xml:space="preserve">: </w:t>
      </w:r>
      <w:hyperlink r:id="rId12" w:history="1">
        <w:r w:rsidR="00621291" w:rsidRPr="00A7218F">
          <w:rPr>
            <w:rStyle w:val="Hyperlink"/>
          </w:rPr>
          <w:t>SA2#159</w:t>
        </w:r>
      </w:hyperlink>
      <w:r>
        <w:t>.</w:t>
      </w:r>
      <w:r w:rsidR="00B95FAE">
        <w:t xml:space="preserve"> </w:t>
      </w:r>
      <w:r w:rsidR="002A45A9">
        <w:t xml:space="preserve">During that meeting, </w:t>
      </w:r>
      <w:r w:rsidR="00F84DD2">
        <w:t xml:space="preserve">SA2 has agreed several Rel-18 CRs against </w:t>
      </w:r>
      <w:hyperlink r:id="rId13" w:history="1">
        <w:r w:rsidR="00F84DD2" w:rsidRPr="0080677E">
          <w:rPr>
            <w:rStyle w:val="Hyperlink"/>
          </w:rPr>
          <w:t>23.501</w:t>
        </w:r>
      </w:hyperlink>
      <w:r w:rsidR="00F84DD2">
        <w:t xml:space="preserve"> for XR:</w:t>
      </w:r>
    </w:p>
    <w:p w14:paraId="16E57EC0" w14:textId="2D34ACB7" w:rsidR="004A3C8C" w:rsidRDefault="00F84DD2" w:rsidP="004A3C8C">
      <w:pPr>
        <w:pStyle w:val="B1"/>
      </w:pPr>
      <w:r>
        <w:t>-</w:t>
      </w:r>
      <w:r>
        <w:tab/>
      </w:r>
      <w:r w:rsidR="004A3C8C">
        <w:t xml:space="preserve">S2-2311362 on </w:t>
      </w:r>
      <w:r w:rsidR="004A3C8C" w:rsidRPr="004A3C8C">
        <w:rPr>
          <w:i/>
          <w:iCs/>
        </w:rPr>
        <w:t>Correction on network exposure of estimated bandwidth</w:t>
      </w:r>
      <w:r w:rsidR="004A3C8C">
        <w:t xml:space="preserve"> → </w:t>
      </w:r>
      <w:r w:rsidR="00286CA1">
        <w:rPr>
          <w:lang w:val="en-US" w:eastAsia="zh-CN"/>
        </w:rPr>
        <w:t>r</w:t>
      </w:r>
      <w:r w:rsidR="00286CA1">
        <w:rPr>
          <w:rFonts w:hint="eastAsia"/>
          <w:lang w:val="en-US" w:eastAsia="zh-CN"/>
        </w:rPr>
        <w:t>emove</w:t>
      </w:r>
      <w:r w:rsidR="00286CA1">
        <w:rPr>
          <w:lang w:val="en-US" w:eastAsia="zh-CN"/>
        </w:rPr>
        <w:t>s</w:t>
      </w:r>
      <w:r w:rsidR="00286CA1">
        <w:rPr>
          <w:rFonts w:hint="eastAsia"/>
          <w:lang w:val="en-US" w:eastAsia="zh-CN"/>
        </w:rPr>
        <w:t xml:space="preserve"> the description of estimated bandwidth exposure</w:t>
      </w:r>
      <w:r w:rsidR="00286CA1">
        <w:rPr>
          <w:lang w:val="en-US" w:eastAsia="zh-CN"/>
        </w:rPr>
        <w:t xml:space="preserve"> by NWDAF.</w:t>
      </w:r>
    </w:p>
    <w:p w14:paraId="7D3C5B9F" w14:textId="1BA0DC86" w:rsidR="004A3C8C" w:rsidRDefault="004A3C8C" w:rsidP="004A3C8C">
      <w:pPr>
        <w:pStyle w:val="B1"/>
      </w:pPr>
      <w:r>
        <w:t>-</w:t>
      </w:r>
      <w:r>
        <w:tab/>
        <w:t xml:space="preserve">S2-2311599 on </w:t>
      </w:r>
      <w:r w:rsidRPr="004A3C8C">
        <w:rPr>
          <w:i/>
          <w:iCs/>
        </w:rPr>
        <w:t>Clarifications of policy control enhancements for multi-modal services</w:t>
      </w:r>
      <w:r>
        <w:t xml:space="preserve"> →</w:t>
      </w:r>
      <w:r w:rsidR="00F114DE">
        <w:t xml:space="preserve"> </w:t>
      </w:r>
      <w:r w:rsidR="00EC6582">
        <w:t>quite a bit of rewording of what to expect for multi-modal services.</w:t>
      </w:r>
    </w:p>
    <w:p w14:paraId="0F93D4BB" w14:textId="0C853AF8" w:rsidR="004A3C8C" w:rsidRDefault="004A3C8C" w:rsidP="004A3C8C">
      <w:pPr>
        <w:pStyle w:val="B1"/>
      </w:pPr>
      <w:r>
        <w:t>-</w:t>
      </w:r>
      <w:r>
        <w:tab/>
        <w:t xml:space="preserve">S2-2311601 on </w:t>
      </w:r>
      <w:r w:rsidRPr="004A3C8C">
        <w:rPr>
          <w:i/>
          <w:iCs/>
        </w:rPr>
        <w:t>Corrections of XRM-specific clauses</w:t>
      </w:r>
      <w:r>
        <w:t xml:space="preserve"> →</w:t>
      </w:r>
      <w:r w:rsidR="00BB2D04">
        <w:t xml:space="preserve"> editorial corrections + addition of </w:t>
      </w:r>
      <w:r w:rsidR="00112174" w:rsidRPr="00FE4F47">
        <w:rPr>
          <w:i/>
          <w:iCs/>
        </w:rPr>
        <w:t>ECN marking for L4S indicator</w:t>
      </w:r>
      <w:r w:rsidR="00FE4F47">
        <w:t xml:space="preserve"> attribute in the </w:t>
      </w:r>
      <w:r w:rsidR="00FE4F47" w:rsidRPr="009F739F">
        <w:rPr>
          <w:lang w:eastAsia="x-none"/>
        </w:rPr>
        <w:t>QoS Enforcement Rule (QER)</w:t>
      </w:r>
      <w:r w:rsidR="0065709E">
        <w:rPr>
          <w:lang w:eastAsia="x-none"/>
        </w:rPr>
        <w:t>, which i</w:t>
      </w:r>
      <w:r w:rsidR="0065709E" w:rsidRPr="0065709E">
        <w:rPr>
          <w:lang w:eastAsia="x-none"/>
        </w:rPr>
        <w:t>ndicates the UPF to perform ECN marking for L4S for the corresponding QoS Flow.</w:t>
      </w:r>
    </w:p>
    <w:p w14:paraId="3554C80D" w14:textId="5FB10F40" w:rsidR="004A3C8C" w:rsidRDefault="004A3C8C" w:rsidP="004A3C8C">
      <w:pPr>
        <w:pStyle w:val="B1"/>
      </w:pPr>
      <w:r>
        <w:t>-</w:t>
      </w:r>
      <w:r>
        <w:tab/>
        <w:t xml:space="preserve">S2-2311627 on </w:t>
      </w:r>
      <w:r w:rsidRPr="004A3C8C">
        <w:rPr>
          <w:i/>
          <w:iCs/>
        </w:rPr>
        <w:t>Correcting the Description of the N6 Traffic Parameter Measurement Report</w:t>
      </w:r>
      <w:r>
        <w:t xml:space="preserve"> →</w:t>
      </w:r>
      <w:r w:rsidR="00516468">
        <w:t xml:space="preserve"> editorial corrections and clarifications.</w:t>
      </w:r>
    </w:p>
    <w:p w14:paraId="2B052D82" w14:textId="69D9DF76" w:rsidR="00F84DD2" w:rsidRDefault="004A3C8C" w:rsidP="004A3C8C">
      <w:pPr>
        <w:pStyle w:val="B1"/>
      </w:pPr>
      <w:r>
        <w:t>-</w:t>
      </w:r>
      <w:r>
        <w:tab/>
        <w:t xml:space="preserve">S2-2311629 on </w:t>
      </w:r>
      <w:r w:rsidRPr="004A3C8C">
        <w:rPr>
          <w:i/>
          <w:iCs/>
        </w:rPr>
        <w:t>RT latency control and RT delay exposure for XR data flow</w:t>
      </w:r>
      <w:r>
        <w:t xml:space="preserve"> →</w:t>
      </w:r>
      <w:r w:rsidR="00F73381">
        <w:t xml:space="preserve"> alignment with 23.503 to ensure that </w:t>
      </w:r>
      <w:r w:rsidR="00F73381" w:rsidRPr="00F73381">
        <w:t>the round-trip latency control and monitoring on two service data flows are supported</w:t>
      </w:r>
      <w:r w:rsidR="00F73381">
        <w:t>.</w:t>
      </w:r>
    </w:p>
    <w:p w14:paraId="0BCC0DDB" w14:textId="2D2A72B6" w:rsidR="00F84DD2" w:rsidRDefault="00F84DD2" w:rsidP="00F84DD2">
      <w:r>
        <w:t xml:space="preserve">SA2 has also agreed several Rel-18 CRs against </w:t>
      </w:r>
      <w:hyperlink r:id="rId14" w:history="1">
        <w:r>
          <w:rPr>
            <w:rStyle w:val="Hyperlink"/>
          </w:rPr>
          <w:t>23.502</w:t>
        </w:r>
      </w:hyperlink>
      <w:r>
        <w:t xml:space="preserve"> for XR:</w:t>
      </w:r>
    </w:p>
    <w:p w14:paraId="4DE96E19" w14:textId="4B3EE39D" w:rsidR="009A127C" w:rsidRDefault="009A127C" w:rsidP="009A127C">
      <w:pPr>
        <w:pStyle w:val="B1"/>
      </w:pPr>
      <w:r>
        <w:t>-</w:t>
      </w:r>
      <w:r>
        <w:tab/>
        <w:t>S2-2311596</w:t>
      </w:r>
      <w:r w:rsidR="00BA5C90">
        <w:t xml:space="preserve"> </w:t>
      </w:r>
      <w:r>
        <w:t xml:space="preserve">on </w:t>
      </w:r>
      <w:r w:rsidRPr="000E08E4">
        <w:rPr>
          <w:i/>
          <w:iCs/>
        </w:rPr>
        <w:t>Clarification on the NEF service operation and procedure</w:t>
      </w:r>
      <w:r>
        <w:t xml:space="preserve"> → </w:t>
      </w:r>
      <w:r w:rsidR="000E08E4">
        <w:t>reference to 23.501 added.</w:t>
      </w:r>
    </w:p>
    <w:p w14:paraId="319CD6F5" w14:textId="3C7FBF57" w:rsidR="00F84DD2" w:rsidRDefault="009A127C" w:rsidP="009A127C">
      <w:pPr>
        <w:pStyle w:val="B1"/>
      </w:pPr>
      <w:r>
        <w:t>-</w:t>
      </w:r>
      <w:r>
        <w:tab/>
        <w:t>S2-2311600</w:t>
      </w:r>
      <w:r w:rsidR="00BA5C90">
        <w:t xml:space="preserve"> </w:t>
      </w:r>
      <w:r>
        <w:t xml:space="preserve">on </w:t>
      </w:r>
      <w:proofErr w:type="spellStart"/>
      <w:r w:rsidRPr="004C33F9">
        <w:rPr>
          <w:i/>
          <w:iCs/>
        </w:rPr>
        <w:t>Signaling</w:t>
      </w:r>
      <w:proofErr w:type="spellEnd"/>
      <w:r w:rsidRPr="004C33F9">
        <w:rPr>
          <w:i/>
          <w:iCs/>
        </w:rPr>
        <w:t xml:space="preserve"> procedures to support policy control enhancements for multi-modal services</w:t>
      </w:r>
      <w:r>
        <w:t xml:space="preserve"> → </w:t>
      </w:r>
      <w:r w:rsidR="004C33F9" w:rsidRPr="00CB3AE3">
        <w:rPr>
          <w:noProof/>
        </w:rPr>
        <w:t xml:space="preserve">the procedures of interaction between AF and 5GC </w:t>
      </w:r>
      <w:r w:rsidR="004C33F9">
        <w:rPr>
          <w:noProof/>
        </w:rPr>
        <w:t>are</w:t>
      </w:r>
      <w:r w:rsidR="004C33F9" w:rsidRPr="00CB3AE3">
        <w:rPr>
          <w:noProof/>
        </w:rPr>
        <w:t xml:space="preserve"> updated to include new requirements and parameters to support policy control enhancements for multi-modal </w:t>
      </w:r>
      <w:r w:rsidR="004C33F9">
        <w:rPr>
          <w:noProof/>
        </w:rPr>
        <w:t>service</w:t>
      </w:r>
      <w:r w:rsidR="004C33F9" w:rsidRPr="00CB3AE3">
        <w:rPr>
          <w:noProof/>
        </w:rPr>
        <w:t>s</w:t>
      </w:r>
    </w:p>
    <w:p w14:paraId="68EF4207" w14:textId="660ED177" w:rsidR="00F84DD2" w:rsidRDefault="00F84DD2" w:rsidP="00F84DD2">
      <w:r>
        <w:t xml:space="preserve">Finally, SA2 has also agreed several Rel-18 CRs against </w:t>
      </w:r>
      <w:hyperlink r:id="rId15" w:history="1">
        <w:r w:rsidRPr="00C7171E">
          <w:rPr>
            <w:rStyle w:val="Hyperlink"/>
          </w:rPr>
          <w:t>23.503</w:t>
        </w:r>
      </w:hyperlink>
      <w:r>
        <w:t xml:space="preserve"> for XR:</w:t>
      </w:r>
    </w:p>
    <w:p w14:paraId="2C379F94" w14:textId="31267A9F" w:rsidR="00BA5C90" w:rsidRDefault="00F84DD2" w:rsidP="00BA5C90">
      <w:pPr>
        <w:pStyle w:val="B1"/>
      </w:pPr>
      <w:r>
        <w:t>-</w:t>
      </w:r>
      <w:r>
        <w:tab/>
      </w:r>
      <w:r w:rsidR="00BA5C90">
        <w:t xml:space="preserve">S2-2311597 on </w:t>
      </w:r>
      <w:r w:rsidR="00BA5C90" w:rsidRPr="007A1270">
        <w:rPr>
          <w:i/>
          <w:iCs/>
        </w:rPr>
        <w:t>Update for UE power saving management</w:t>
      </w:r>
      <w:r w:rsidR="006C22C0">
        <w:t xml:space="preserve"> → </w:t>
      </w:r>
      <w:r w:rsidR="00A96A3D">
        <w:t xml:space="preserve">addition of </w:t>
      </w:r>
      <w:r w:rsidR="00351410" w:rsidRPr="00351410">
        <w:rPr>
          <w:i/>
          <w:iCs/>
        </w:rPr>
        <w:t xml:space="preserve">End of Data Burst Marking Indication </w:t>
      </w:r>
      <w:r w:rsidR="00A96A3D">
        <w:t xml:space="preserve">in </w:t>
      </w:r>
      <w:r w:rsidR="00A96A3D" w:rsidRPr="00F726FD">
        <w:t>PCC rule information</w:t>
      </w:r>
      <w:r w:rsidR="00351410">
        <w:t xml:space="preserve"> to </w:t>
      </w:r>
      <w:r w:rsidR="007A1270">
        <w:t>i</w:t>
      </w:r>
      <w:r w:rsidR="007A1270" w:rsidRPr="007A1270">
        <w:t>ndicate to detect last PDU of the data burst and to mark End of Data Burst Indication</w:t>
      </w:r>
      <w:r w:rsidR="007A1270">
        <w:t xml:space="preserve"> on the last PDU.</w:t>
      </w:r>
    </w:p>
    <w:p w14:paraId="00BE6B6E" w14:textId="57B3BEE3" w:rsidR="00BA5C90" w:rsidRDefault="00BA5C90" w:rsidP="00BA5C90">
      <w:pPr>
        <w:pStyle w:val="B1"/>
      </w:pPr>
      <w:r>
        <w:t>-</w:t>
      </w:r>
      <w:r>
        <w:tab/>
        <w:t xml:space="preserve">S2-2311598 on </w:t>
      </w:r>
      <w:r w:rsidRPr="00E868E6">
        <w:rPr>
          <w:i/>
          <w:iCs/>
        </w:rPr>
        <w:t>Support for delivery of multi-modal services</w:t>
      </w:r>
      <w:r w:rsidR="006C22C0">
        <w:t xml:space="preserve"> →</w:t>
      </w:r>
      <w:r w:rsidR="00E868E6">
        <w:t xml:space="preserve"> as the title indicates.</w:t>
      </w:r>
    </w:p>
    <w:p w14:paraId="56D69856" w14:textId="0E71FAF4" w:rsidR="00BA5C90" w:rsidRDefault="00BA5C90" w:rsidP="00BA5C90">
      <w:pPr>
        <w:pStyle w:val="B1"/>
      </w:pPr>
      <w:r>
        <w:t>-</w:t>
      </w:r>
      <w:r>
        <w:tab/>
        <w:t>S2-2311628 on Update on support of coordinated UL and DL transmission</w:t>
      </w:r>
      <w:r w:rsidR="006C22C0">
        <w:t xml:space="preserve"> →</w:t>
      </w:r>
      <w:r w:rsidR="005434EE">
        <w:t xml:space="preserve"> corrections to </w:t>
      </w:r>
      <w:r w:rsidR="005434EE">
        <w:rPr>
          <w:lang w:eastAsia="zh-CN"/>
        </w:rPr>
        <w:t>UL/DL policy control based on round-trip latency requirement.</w:t>
      </w:r>
    </w:p>
    <w:p w14:paraId="396FA092" w14:textId="0AD4FED6" w:rsidR="00627510" w:rsidRPr="00B21E2E" w:rsidRDefault="00627510" w:rsidP="00627510">
      <w:r>
        <w:t>No changes that would require updates to RAN2 specifications have been identified.</w:t>
      </w:r>
    </w:p>
    <w:sectPr w:rsidR="00627510" w:rsidRPr="00B21E2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F1264" w14:textId="77777777" w:rsidR="00BC7B3A" w:rsidRDefault="00BC7B3A">
      <w:r>
        <w:separator/>
      </w:r>
    </w:p>
  </w:endnote>
  <w:endnote w:type="continuationSeparator" w:id="0">
    <w:p w14:paraId="372BE230" w14:textId="77777777" w:rsidR="00BC7B3A" w:rsidRDefault="00BC7B3A">
      <w:r>
        <w:continuationSeparator/>
      </w:r>
    </w:p>
  </w:endnote>
  <w:endnote w:type="continuationNotice" w:id="1">
    <w:p w14:paraId="407DE465" w14:textId="77777777" w:rsidR="00BC7B3A" w:rsidRDefault="00BC7B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F4755" w14:textId="77777777" w:rsidR="00BC7B3A" w:rsidRDefault="00BC7B3A">
      <w:r>
        <w:separator/>
      </w:r>
    </w:p>
  </w:footnote>
  <w:footnote w:type="continuationSeparator" w:id="0">
    <w:p w14:paraId="678A6CA3" w14:textId="77777777" w:rsidR="00BC7B3A" w:rsidRDefault="00BC7B3A">
      <w:r>
        <w:continuationSeparator/>
      </w:r>
    </w:p>
  </w:footnote>
  <w:footnote w:type="continuationNotice" w:id="1">
    <w:p w14:paraId="12DBF2C2" w14:textId="77777777" w:rsidR="00BC7B3A" w:rsidRDefault="00BC7B3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455F43"/>
    <w:multiLevelType w:val="hybridMultilevel"/>
    <w:tmpl w:val="F2A2BA18"/>
    <w:lvl w:ilvl="0" w:tplc="4D82CD7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7DA733F"/>
    <w:multiLevelType w:val="hybridMultilevel"/>
    <w:tmpl w:val="2D2E9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10E3B0E"/>
    <w:multiLevelType w:val="hybridMultilevel"/>
    <w:tmpl w:val="10226BB0"/>
    <w:lvl w:ilvl="0" w:tplc="62944A66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60695F37"/>
    <w:multiLevelType w:val="hybridMultilevel"/>
    <w:tmpl w:val="D334EE0A"/>
    <w:lvl w:ilvl="0" w:tplc="E31C4E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2646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920571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1923952">
    <w:abstractNumId w:val="1"/>
  </w:num>
  <w:num w:numId="4" w16cid:durableId="1809201763">
    <w:abstractNumId w:val="4"/>
  </w:num>
  <w:num w:numId="5" w16cid:durableId="1805810474">
    <w:abstractNumId w:val="3"/>
  </w:num>
  <w:num w:numId="6" w16cid:durableId="973019317">
    <w:abstractNumId w:val="6"/>
  </w:num>
  <w:num w:numId="7" w16cid:durableId="1890919786">
    <w:abstractNumId w:val="7"/>
  </w:num>
  <w:num w:numId="8" w16cid:durableId="936211370">
    <w:abstractNumId w:val="2"/>
  </w:num>
  <w:num w:numId="9" w16cid:durableId="169830088">
    <w:abstractNumId w:val="9"/>
  </w:num>
  <w:num w:numId="10" w16cid:durableId="941955624">
    <w:abstractNumId w:val="8"/>
  </w:num>
  <w:num w:numId="11" w16cid:durableId="18135241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CAA"/>
    <w:rsid w:val="000050BD"/>
    <w:rsid w:val="00006C10"/>
    <w:rsid w:val="00010E0F"/>
    <w:rsid w:val="00011585"/>
    <w:rsid w:val="00016557"/>
    <w:rsid w:val="00021528"/>
    <w:rsid w:val="00023C40"/>
    <w:rsid w:val="00023D6D"/>
    <w:rsid w:val="00025A7F"/>
    <w:rsid w:val="000268C5"/>
    <w:rsid w:val="00030CFE"/>
    <w:rsid w:val="00033397"/>
    <w:rsid w:val="00040095"/>
    <w:rsid w:val="000421F6"/>
    <w:rsid w:val="00043E06"/>
    <w:rsid w:val="00043F4F"/>
    <w:rsid w:val="00050C96"/>
    <w:rsid w:val="0005669A"/>
    <w:rsid w:val="000648C5"/>
    <w:rsid w:val="00065268"/>
    <w:rsid w:val="00066453"/>
    <w:rsid w:val="00072098"/>
    <w:rsid w:val="00073C9C"/>
    <w:rsid w:val="00074F29"/>
    <w:rsid w:val="000756E2"/>
    <w:rsid w:val="00075776"/>
    <w:rsid w:val="00076412"/>
    <w:rsid w:val="00080512"/>
    <w:rsid w:val="00081999"/>
    <w:rsid w:val="00083E24"/>
    <w:rsid w:val="000879AD"/>
    <w:rsid w:val="00090468"/>
    <w:rsid w:val="00091924"/>
    <w:rsid w:val="00092C3D"/>
    <w:rsid w:val="00094568"/>
    <w:rsid w:val="000A0F69"/>
    <w:rsid w:val="000B4120"/>
    <w:rsid w:val="000B7499"/>
    <w:rsid w:val="000B78F5"/>
    <w:rsid w:val="000B7BCF"/>
    <w:rsid w:val="000C31B9"/>
    <w:rsid w:val="000C522B"/>
    <w:rsid w:val="000C6AE7"/>
    <w:rsid w:val="000C6FF8"/>
    <w:rsid w:val="000D0CE3"/>
    <w:rsid w:val="000D58AB"/>
    <w:rsid w:val="000E08E4"/>
    <w:rsid w:val="000E32E6"/>
    <w:rsid w:val="000F1C4B"/>
    <w:rsid w:val="000F3F3F"/>
    <w:rsid w:val="000F45AE"/>
    <w:rsid w:val="00103519"/>
    <w:rsid w:val="00107C33"/>
    <w:rsid w:val="00110217"/>
    <w:rsid w:val="00112174"/>
    <w:rsid w:val="00112F1A"/>
    <w:rsid w:val="00114AEF"/>
    <w:rsid w:val="00116089"/>
    <w:rsid w:val="00122C1B"/>
    <w:rsid w:val="001265B8"/>
    <w:rsid w:val="00127613"/>
    <w:rsid w:val="00135013"/>
    <w:rsid w:val="0013666E"/>
    <w:rsid w:val="001405DD"/>
    <w:rsid w:val="001440AB"/>
    <w:rsid w:val="00145075"/>
    <w:rsid w:val="00150254"/>
    <w:rsid w:val="0015104A"/>
    <w:rsid w:val="001602BC"/>
    <w:rsid w:val="00160C48"/>
    <w:rsid w:val="00164A3E"/>
    <w:rsid w:val="001709F6"/>
    <w:rsid w:val="00172CD0"/>
    <w:rsid w:val="001741A0"/>
    <w:rsid w:val="00175FA0"/>
    <w:rsid w:val="00183185"/>
    <w:rsid w:val="001913E3"/>
    <w:rsid w:val="00194CD0"/>
    <w:rsid w:val="001A1DC4"/>
    <w:rsid w:val="001A7710"/>
    <w:rsid w:val="001B0411"/>
    <w:rsid w:val="001B49C9"/>
    <w:rsid w:val="001C05DD"/>
    <w:rsid w:val="001C1F67"/>
    <w:rsid w:val="001C23F4"/>
    <w:rsid w:val="001C2679"/>
    <w:rsid w:val="001C4F79"/>
    <w:rsid w:val="001E61D4"/>
    <w:rsid w:val="001F168B"/>
    <w:rsid w:val="001F6FFE"/>
    <w:rsid w:val="001F7831"/>
    <w:rsid w:val="00204045"/>
    <w:rsid w:val="00204717"/>
    <w:rsid w:val="0020712B"/>
    <w:rsid w:val="0021408D"/>
    <w:rsid w:val="00220D54"/>
    <w:rsid w:val="002239CF"/>
    <w:rsid w:val="0022463F"/>
    <w:rsid w:val="00224DF4"/>
    <w:rsid w:val="0022606D"/>
    <w:rsid w:val="00231728"/>
    <w:rsid w:val="00231871"/>
    <w:rsid w:val="002402FF"/>
    <w:rsid w:val="00244A05"/>
    <w:rsid w:val="002457BB"/>
    <w:rsid w:val="00250404"/>
    <w:rsid w:val="002507F9"/>
    <w:rsid w:val="00252145"/>
    <w:rsid w:val="00256B74"/>
    <w:rsid w:val="00260E72"/>
    <w:rsid w:val="002610D8"/>
    <w:rsid w:val="0026232E"/>
    <w:rsid w:val="0026285A"/>
    <w:rsid w:val="0026657D"/>
    <w:rsid w:val="00271FF2"/>
    <w:rsid w:val="002733D7"/>
    <w:rsid w:val="002747EC"/>
    <w:rsid w:val="00283810"/>
    <w:rsid w:val="002855BF"/>
    <w:rsid w:val="00286468"/>
    <w:rsid w:val="002866DD"/>
    <w:rsid w:val="00286CA1"/>
    <w:rsid w:val="002901A5"/>
    <w:rsid w:val="00293D1E"/>
    <w:rsid w:val="002942CD"/>
    <w:rsid w:val="00295066"/>
    <w:rsid w:val="00297808"/>
    <w:rsid w:val="002A31E9"/>
    <w:rsid w:val="002A45A9"/>
    <w:rsid w:val="002A4D34"/>
    <w:rsid w:val="002A75E3"/>
    <w:rsid w:val="002A78F3"/>
    <w:rsid w:val="002B08EC"/>
    <w:rsid w:val="002B2988"/>
    <w:rsid w:val="002B3B5E"/>
    <w:rsid w:val="002B6C1D"/>
    <w:rsid w:val="002C1566"/>
    <w:rsid w:val="002C511C"/>
    <w:rsid w:val="002C69DC"/>
    <w:rsid w:val="002C6A49"/>
    <w:rsid w:val="002D1114"/>
    <w:rsid w:val="002D32A5"/>
    <w:rsid w:val="002D3A09"/>
    <w:rsid w:val="002D3AF8"/>
    <w:rsid w:val="002D3BB0"/>
    <w:rsid w:val="002E7FBB"/>
    <w:rsid w:val="002F0D22"/>
    <w:rsid w:val="002F2BD7"/>
    <w:rsid w:val="002F4482"/>
    <w:rsid w:val="00311B17"/>
    <w:rsid w:val="0031386E"/>
    <w:rsid w:val="0031646A"/>
    <w:rsid w:val="00316482"/>
    <w:rsid w:val="003172DC"/>
    <w:rsid w:val="00323AFD"/>
    <w:rsid w:val="00324ED3"/>
    <w:rsid w:val="00325AE3"/>
    <w:rsid w:val="00326069"/>
    <w:rsid w:val="00326C28"/>
    <w:rsid w:val="00327376"/>
    <w:rsid w:val="003320BC"/>
    <w:rsid w:val="003426F1"/>
    <w:rsid w:val="0034543A"/>
    <w:rsid w:val="00346947"/>
    <w:rsid w:val="00351410"/>
    <w:rsid w:val="00353EF1"/>
    <w:rsid w:val="0035462D"/>
    <w:rsid w:val="00362BAD"/>
    <w:rsid w:val="00362FAE"/>
    <w:rsid w:val="0036459E"/>
    <w:rsid w:val="00364B41"/>
    <w:rsid w:val="003678BE"/>
    <w:rsid w:val="003732DB"/>
    <w:rsid w:val="00374170"/>
    <w:rsid w:val="0038057D"/>
    <w:rsid w:val="00383096"/>
    <w:rsid w:val="003830AB"/>
    <w:rsid w:val="00385685"/>
    <w:rsid w:val="00386841"/>
    <w:rsid w:val="00390B79"/>
    <w:rsid w:val="00391F56"/>
    <w:rsid w:val="0039346C"/>
    <w:rsid w:val="00396641"/>
    <w:rsid w:val="003A0E9E"/>
    <w:rsid w:val="003A41EF"/>
    <w:rsid w:val="003A7812"/>
    <w:rsid w:val="003A7C37"/>
    <w:rsid w:val="003B1097"/>
    <w:rsid w:val="003B3617"/>
    <w:rsid w:val="003B40AD"/>
    <w:rsid w:val="003C4E37"/>
    <w:rsid w:val="003E0AAE"/>
    <w:rsid w:val="003E0FFF"/>
    <w:rsid w:val="003E16BE"/>
    <w:rsid w:val="003E22BB"/>
    <w:rsid w:val="003E5A92"/>
    <w:rsid w:val="003E699A"/>
    <w:rsid w:val="003E7876"/>
    <w:rsid w:val="003F365B"/>
    <w:rsid w:val="003F3939"/>
    <w:rsid w:val="003F4E28"/>
    <w:rsid w:val="003F571B"/>
    <w:rsid w:val="003F6E71"/>
    <w:rsid w:val="004006E8"/>
    <w:rsid w:val="0040098B"/>
    <w:rsid w:val="00401855"/>
    <w:rsid w:val="00402E01"/>
    <w:rsid w:val="00404C15"/>
    <w:rsid w:val="00405C2E"/>
    <w:rsid w:val="00410B3C"/>
    <w:rsid w:val="00421658"/>
    <w:rsid w:val="004317C5"/>
    <w:rsid w:val="00432510"/>
    <w:rsid w:val="00432AB4"/>
    <w:rsid w:val="00435C52"/>
    <w:rsid w:val="00435DCF"/>
    <w:rsid w:val="00446C3A"/>
    <w:rsid w:val="00451543"/>
    <w:rsid w:val="00451E93"/>
    <w:rsid w:val="004553EA"/>
    <w:rsid w:val="004609B2"/>
    <w:rsid w:val="004618B0"/>
    <w:rsid w:val="00465587"/>
    <w:rsid w:val="00465762"/>
    <w:rsid w:val="004658B7"/>
    <w:rsid w:val="00465C7B"/>
    <w:rsid w:val="00477455"/>
    <w:rsid w:val="004831FD"/>
    <w:rsid w:val="00486649"/>
    <w:rsid w:val="00497498"/>
    <w:rsid w:val="004A1F7B"/>
    <w:rsid w:val="004A26A0"/>
    <w:rsid w:val="004A3C8C"/>
    <w:rsid w:val="004A778B"/>
    <w:rsid w:val="004B749E"/>
    <w:rsid w:val="004B7E58"/>
    <w:rsid w:val="004C33F9"/>
    <w:rsid w:val="004C44D2"/>
    <w:rsid w:val="004D0A9A"/>
    <w:rsid w:val="004D23AC"/>
    <w:rsid w:val="004D3578"/>
    <w:rsid w:val="004D380D"/>
    <w:rsid w:val="004D4512"/>
    <w:rsid w:val="004D6D89"/>
    <w:rsid w:val="004E213A"/>
    <w:rsid w:val="004E4BD2"/>
    <w:rsid w:val="004F1A2B"/>
    <w:rsid w:val="004F4540"/>
    <w:rsid w:val="004F4B74"/>
    <w:rsid w:val="004F6CA7"/>
    <w:rsid w:val="004F73A7"/>
    <w:rsid w:val="00502EC6"/>
    <w:rsid w:val="00502F86"/>
    <w:rsid w:val="00503171"/>
    <w:rsid w:val="00505010"/>
    <w:rsid w:val="00506C28"/>
    <w:rsid w:val="005121F6"/>
    <w:rsid w:val="00513E59"/>
    <w:rsid w:val="00516468"/>
    <w:rsid w:val="005334E1"/>
    <w:rsid w:val="00533844"/>
    <w:rsid w:val="00534DA0"/>
    <w:rsid w:val="00537361"/>
    <w:rsid w:val="00537718"/>
    <w:rsid w:val="00537E57"/>
    <w:rsid w:val="00541B17"/>
    <w:rsid w:val="00541EB6"/>
    <w:rsid w:val="00542666"/>
    <w:rsid w:val="005434EE"/>
    <w:rsid w:val="00543E6C"/>
    <w:rsid w:val="00546B16"/>
    <w:rsid w:val="00556602"/>
    <w:rsid w:val="0056104F"/>
    <w:rsid w:val="00565087"/>
    <w:rsid w:val="0056573F"/>
    <w:rsid w:val="00566363"/>
    <w:rsid w:val="00566992"/>
    <w:rsid w:val="00571279"/>
    <w:rsid w:val="00576B3B"/>
    <w:rsid w:val="005776E3"/>
    <w:rsid w:val="00580B94"/>
    <w:rsid w:val="005818B9"/>
    <w:rsid w:val="005818BC"/>
    <w:rsid w:val="00582D78"/>
    <w:rsid w:val="00586FB6"/>
    <w:rsid w:val="0059315C"/>
    <w:rsid w:val="005A13AB"/>
    <w:rsid w:val="005A19C6"/>
    <w:rsid w:val="005A2A0F"/>
    <w:rsid w:val="005A49C6"/>
    <w:rsid w:val="005A6E87"/>
    <w:rsid w:val="005B2E6B"/>
    <w:rsid w:val="005B4407"/>
    <w:rsid w:val="005C223B"/>
    <w:rsid w:val="005C2EBA"/>
    <w:rsid w:val="005C4276"/>
    <w:rsid w:val="005C6383"/>
    <w:rsid w:val="005C766E"/>
    <w:rsid w:val="005C7CD5"/>
    <w:rsid w:val="005D7E2C"/>
    <w:rsid w:val="005E0BAA"/>
    <w:rsid w:val="005E4653"/>
    <w:rsid w:val="005F2699"/>
    <w:rsid w:val="005F5561"/>
    <w:rsid w:val="0060302F"/>
    <w:rsid w:val="0060498C"/>
    <w:rsid w:val="006053DD"/>
    <w:rsid w:val="00611566"/>
    <w:rsid w:val="00614E5B"/>
    <w:rsid w:val="0061688C"/>
    <w:rsid w:val="00620E60"/>
    <w:rsid w:val="00621291"/>
    <w:rsid w:val="006274C2"/>
    <w:rsid w:val="00627510"/>
    <w:rsid w:val="00630558"/>
    <w:rsid w:val="00646D99"/>
    <w:rsid w:val="00654942"/>
    <w:rsid w:val="00656910"/>
    <w:rsid w:val="0065709E"/>
    <w:rsid w:val="006574C0"/>
    <w:rsid w:val="00661E84"/>
    <w:rsid w:val="00674FB4"/>
    <w:rsid w:val="00677B75"/>
    <w:rsid w:val="0068576D"/>
    <w:rsid w:val="00692779"/>
    <w:rsid w:val="006947DF"/>
    <w:rsid w:val="00695C17"/>
    <w:rsid w:val="00696821"/>
    <w:rsid w:val="00697259"/>
    <w:rsid w:val="006A1C0D"/>
    <w:rsid w:val="006B13ED"/>
    <w:rsid w:val="006B2CB7"/>
    <w:rsid w:val="006B7D2D"/>
    <w:rsid w:val="006B7F3D"/>
    <w:rsid w:val="006C22C0"/>
    <w:rsid w:val="006C27E3"/>
    <w:rsid w:val="006C2CCD"/>
    <w:rsid w:val="006C4C10"/>
    <w:rsid w:val="006C66D8"/>
    <w:rsid w:val="006C7817"/>
    <w:rsid w:val="006D0616"/>
    <w:rsid w:val="006D1E24"/>
    <w:rsid w:val="006D35DE"/>
    <w:rsid w:val="006D523E"/>
    <w:rsid w:val="006E1057"/>
    <w:rsid w:val="006E13A0"/>
    <w:rsid w:val="006E1417"/>
    <w:rsid w:val="006F6A2C"/>
    <w:rsid w:val="007069DC"/>
    <w:rsid w:val="007078DA"/>
    <w:rsid w:val="00710201"/>
    <w:rsid w:val="00715561"/>
    <w:rsid w:val="0072073A"/>
    <w:rsid w:val="0072624C"/>
    <w:rsid w:val="00727703"/>
    <w:rsid w:val="007342B5"/>
    <w:rsid w:val="00734A5B"/>
    <w:rsid w:val="00740968"/>
    <w:rsid w:val="0074457D"/>
    <w:rsid w:val="00744E76"/>
    <w:rsid w:val="007507CB"/>
    <w:rsid w:val="007512B4"/>
    <w:rsid w:val="00752438"/>
    <w:rsid w:val="00757D40"/>
    <w:rsid w:val="00761E75"/>
    <w:rsid w:val="007662B5"/>
    <w:rsid w:val="0076770E"/>
    <w:rsid w:val="00767FF6"/>
    <w:rsid w:val="0077654B"/>
    <w:rsid w:val="00780794"/>
    <w:rsid w:val="00781F0F"/>
    <w:rsid w:val="0078727C"/>
    <w:rsid w:val="0079049D"/>
    <w:rsid w:val="0079338A"/>
    <w:rsid w:val="00793764"/>
    <w:rsid w:val="00793DC5"/>
    <w:rsid w:val="00796823"/>
    <w:rsid w:val="007A0415"/>
    <w:rsid w:val="007A1270"/>
    <w:rsid w:val="007A2E55"/>
    <w:rsid w:val="007A5027"/>
    <w:rsid w:val="007B18D8"/>
    <w:rsid w:val="007B27BD"/>
    <w:rsid w:val="007B3FE2"/>
    <w:rsid w:val="007B7E45"/>
    <w:rsid w:val="007C04CF"/>
    <w:rsid w:val="007C0934"/>
    <w:rsid w:val="007C095F"/>
    <w:rsid w:val="007C2DD0"/>
    <w:rsid w:val="007C5C78"/>
    <w:rsid w:val="007D0890"/>
    <w:rsid w:val="007E0427"/>
    <w:rsid w:val="007E157A"/>
    <w:rsid w:val="007E48D0"/>
    <w:rsid w:val="007F2E08"/>
    <w:rsid w:val="007F6C4B"/>
    <w:rsid w:val="007F7955"/>
    <w:rsid w:val="008024FA"/>
    <w:rsid w:val="008027F4"/>
    <w:rsid w:val="008028A4"/>
    <w:rsid w:val="008056EC"/>
    <w:rsid w:val="0080677E"/>
    <w:rsid w:val="00810E1E"/>
    <w:rsid w:val="00811DD3"/>
    <w:rsid w:val="00813245"/>
    <w:rsid w:val="00813EAB"/>
    <w:rsid w:val="00817F94"/>
    <w:rsid w:val="0082174D"/>
    <w:rsid w:val="00823B8C"/>
    <w:rsid w:val="00827256"/>
    <w:rsid w:val="008328D0"/>
    <w:rsid w:val="00835553"/>
    <w:rsid w:val="008369B1"/>
    <w:rsid w:val="0084082A"/>
    <w:rsid w:val="00840DE0"/>
    <w:rsid w:val="00843913"/>
    <w:rsid w:val="0084400C"/>
    <w:rsid w:val="00846730"/>
    <w:rsid w:val="00847CD0"/>
    <w:rsid w:val="008607A8"/>
    <w:rsid w:val="008630BC"/>
    <w:rsid w:val="0086354A"/>
    <w:rsid w:val="0086638A"/>
    <w:rsid w:val="00874352"/>
    <w:rsid w:val="00875BD0"/>
    <w:rsid w:val="008768CA"/>
    <w:rsid w:val="00877EF9"/>
    <w:rsid w:val="00880559"/>
    <w:rsid w:val="00880A23"/>
    <w:rsid w:val="00886864"/>
    <w:rsid w:val="008930D2"/>
    <w:rsid w:val="00893BBC"/>
    <w:rsid w:val="0089458E"/>
    <w:rsid w:val="00895549"/>
    <w:rsid w:val="008978C2"/>
    <w:rsid w:val="008A03C8"/>
    <w:rsid w:val="008A4E6A"/>
    <w:rsid w:val="008A56F1"/>
    <w:rsid w:val="008B1DAF"/>
    <w:rsid w:val="008B387D"/>
    <w:rsid w:val="008B4FD4"/>
    <w:rsid w:val="008B5306"/>
    <w:rsid w:val="008B57D2"/>
    <w:rsid w:val="008C2E2A"/>
    <w:rsid w:val="008C3057"/>
    <w:rsid w:val="008C6CF1"/>
    <w:rsid w:val="008C7956"/>
    <w:rsid w:val="008D2E4D"/>
    <w:rsid w:val="008D7D5F"/>
    <w:rsid w:val="008E0A3F"/>
    <w:rsid w:val="008F396F"/>
    <w:rsid w:val="008F3DCD"/>
    <w:rsid w:val="008F6E07"/>
    <w:rsid w:val="0090271F"/>
    <w:rsid w:val="00902DB9"/>
    <w:rsid w:val="009033B2"/>
    <w:rsid w:val="009043F5"/>
    <w:rsid w:val="0090466A"/>
    <w:rsid w:val="00905913"/>
    <w:rsid w:val="00911D5C"/>
    <w:rsid w:val="009200BD"/>
    <w:rsid w:val="0092072D"/>
    <w:rsid w:val="009223BF"/>
    <w:rsid w:val="00923655"/>
    <w:rsid w:val="009262C6"/>
    <w:rsid w:val="00927F74"/>
    <w:rsid w:val="00930030"/>
    <w:rsid w:val="00932D88"/>
    <w:rsid w:val="009339CB"/>
    <w:rsid w:val="0093563E"/>
    <w:rsid w:val="00936071"/>
    <w:rsid w:val="009366BF"/>
    <w:rsid w:val="009376CD"/>
    <w:rsid w:val="00940212"/>
    <w:rsid w:val="00940FB8"/>
    <w:rsid w:val="00942EC2"/>
    <w:rsid w:val="00944E0A"/>
    <w:rsid w:val="00961B32"/>
    <w:rsid w:val="00962509"/>
    <w:rsid w:val="00966423"/>
    <w:rsid w:val="00970DB3"/>
    <w:rsid w:val="00974BB0"/>
    <w:rsid w:val="00975BCD"/>
    <w:rsid w:val="00977A05"/>
    <w:rsid w:val="00981843"/>
    <w:rsid w:val="00985715"/>
    <w:rsid w:val="009870D1"/>
    <w:rsid w:val="00991231"/>
    <w:rsid w:val="00992276"/>
    <w:rsid w:val="009928A9"/>
    <w:rsid w:val="00995746"/>
    <w:rsid w:val="00996AE3"/>
    <w:rsid w:val="009A0AF3"/>
    <w:rsid w:val="009A127C"/>
    <w:rsid w:val="009A52B0"/>
    <w:rsid w:val="009B07CD"/>
    <w:rsid w:val="009B464F"/>
    <w:rsid w:val="009B7D22"/>
    <w:rsid w:val="009C1327"/>
    <w:rsid w:val="009C19E9"/>
    <w:rsid w:val="009C5E9C"/>
    <w:rsid w:val="009C663A"/>
    <w:rsid w:val="009C6B91"/>
    <w:rsid w:val="009D29F9"/>
    <w:rsid w:val="009D4749"/>
    <w:rsid w:val="009D6309"/>
    <w:rsid w:val="009D74A6"/>
    <w:rsid w:val="009E0E87"/>
    <w:rsid w:val="009E14AA"/>
    <w:rsid w:val="009E40E8"/>
    <w:rsid w:val="00A00E94"/>
    <w:rsid w:val="00A06074"/>
    <w:rsid w:val="00A0661A"/>
    <w:rsid w:val="00A10043"/>
    <w:rsid w:val="00A10A68"/>
    <w:rsid w:val="00A10F02"/>
    <w:rsid w:val="00A12E69"/>
    <w:rsid w:val="00A13743"/>
    <w:rsid w:val="00A17176"/>
    <w:rsid w:val="00A179FD"/>
    <w:rsid w:val="00A204CA"/>
    <w:rsid w:val="00A209D6"/>
    <w:rsid w:val="00A22738"/>
    <w:rsid w:val="00A2280A"/>
    <w:rsid w:val="00A26F14"/>
    <w:rsid w:val="00A3051F"/>
    <w:rsid w:val="00A35AD0"/>
    <w:rsid w:val="00A36031"/>
    <w:rsid w:val="00A36E1E"/>
    <w:rsid w:val="00A36F5F"/>
    <w:rsid w:val="00A403AF"/>
    <w:rsid w:val="00A41374"/>
    <w:rsid w:val="00A418A9"/>
    <w:rsid w:val="00A430EC"/>
    <w:rsid w:val="00A43A0A"/>
    <w:rsid w:val="00A4493B"/>
    <w:rsid w:val="00A44B68"/>
    <w:rsid w:val="00A52E6D"/>
    <w:rsid w:val="00A52FEF"/>
    <w:rsid w:val="00A532FD"/>
    <w:rsid w:val="00A53724"/>
    <w:rsid w:val="00A54B2B"/>
    <w:rsid w:val="00A600E2"/>
    <w:rsid w:val="00A60D4D"/>
    <w:rsid w:val="00A62276"/>
    <w:rsid w:val="00A62CDC"/>
    <w:rsid w:val="00A64F3B"/>
    <w:rsid w:val="00A703B6"/>
    <w:rsid w:val="00A7218F"/>
    <w:rsid w:val="00A80E45"/>
    <w:rsid w:val="00A82346"/>
    <w:rsid w:val="00A911A0"/>
    <w:rsid w:val="00A91F8B"/>
    <w:rsid w:val="00A94A33"/>
    <w:rsid w:val="00A9606C"/>
    <w:rsid w:val="00A9671C"/>
    <w:rsid w:val="00A96932"/>
    <w:rsid w:val="00A96A3D"/>
    <w:rsid w:val="00AA1553"/>
    <w:rsid w:val="00AB1B9D"/>
    <w:rsid w:val="00AB6311"/>
    <w:rsid w:val="00AB7083"/>
    <w:rsid w:val="00AC06EC"/>
    <w:rsid w:val="00AC2CD1"/>
    <w:rsid w:val="00AC4CEA"/>
    <w:rsid w:val="00AC7857"/>
    <w:rsid w:val="00AD0957"/>
    <w:rsid w:val="00AD1006"/>
    <w:rsid w:val="00AD3707"/>
    <w:rsid w:val="00AD7B1D"/>
    <w:rsid w:val="00AE2E28"/>
    <w:rsid w:val="00AE7C4B"/>
    <w:rsid w:val="00AF3D9E"/>
    <w:rsid w:val="00AF5393"/>
    <w:rsid w:val="00B00381"/>
    <w:rsid w:val="00B0207C"/>
    <w:rsid w:val="00B05206"/>
    <w:rsid w:val="00B05380"/>
    <w:rsid w:val="00B05962"/>
    <w:rsid w:val="00B10591"/>
    <w:rsid w:val="00B1102E"/>
    <w:rsid w:val="00B15449"/>
    <w:rsid w:val="00B16C2F"/>
    <w:rsid w:val="00B2147F"/>
    <w:rsid w:val="00B21E2E"/>
    <w:rsid w:val="00B27303"/>
    <w:rsid w:val="00B27AB5"/>
    <w:rsid w:val="00B30C3F"/>
    <w:rsid w:val="00B34E44"/>
    <w:rsid w:val="00B36EE3"/>
    <w:rsid w:val="00B37C43"/>
    <w:rsid w:val="00B42038"/>
    <w:rsid w:val="00B439F4"/>
    <w:rsid w:val="00B44FE3"/>
    <w:rsid w:val="00B47FD1"/>
    <w:rsid w:val="00B516BB"/>
    <w:rsid w:val="00B52341"/>
    <w:rsid w:val="00B6352E"/>
    <w:rsid w:val="00B65F8C"/>
    <w:rsid w:val="00B71A46"/>
    <w:rsid w:val="00B72C28"/>
    <w:rsid w:val="00B72CFB"/>
    <w:rsid w:val="00B7301B"/>
    <w:rsid w:val="00B7538C"/>
    <w:rsid w:val="00B754ED"/>
    <w:rsid w:val="00B76724"/>
    <w:rsid w:val="00B84DB2"/>
    <w:rsid w:val="00B9172E"/>
    <w:rsid w:val="00B92C3C"/>
    <w:rsid w:val="00B92F62"/>
    <w:rsid w:val="00B947CD"/>
    <w:rsid w:val="00B95FAE"/>
    <w:rsid w:val="00BA36B4"/>
    <w:rsid w:val="00BA41CD"/>
    <w:rsid w:val="00BA4A63"/>
    <w:rsid w:val="00BA5C90"/>
    <w:rsid w:val="00BA5D56"/>
    <w:rsid w:val="00BA6302"/>
    <w:rsid w:val="00BB19BA"/>
    <w:rsid w:val="00BB2D04"/>
    <w:rsid w:val="00BB7D88"/>
    <w:rsid w:val="00BC0E32"/>
    <w:rsid w:val="00BC280D"/>
    <w:rsid w:val="00BC3555"/>
    <w:rsid w:val="00BC43CB"/>
    <w:rsid w:val="00BC7B3A"/>
    <w:rsid w:val="00BD0112"/>
    <w:rsid w:val="00BD56C5"/>
    <w:rsid w:val="00BD697B"/>
    <w:rsid w:val="00BD7E3F"/>
    <w:rsid w:val="00BE0128"/>
    <w:rsid w:val="00BE2022"/>
    <w:rsid w:val="00BE4828"/>
    <w:rsid w:val="00BE5952"/>
    <w:rsid w:val="00BF2033"/>
    <w:rsid w:val="00BF6E96"/>
    <w:rsid w:val="00BF7CA9"/>
    <w:rsid w:val="00C1001F"/>
    <w:rsid w:val="00C11D58"/>
    <w:rsid w:val="00C12B51"/>
    <w:rsid w:val="00C14250"/>
    <w:rsid w:val="00C24650"/>
    <w:rsid w:val="00C25465"/>
    <w:rsid w:val="00C264A7"/>
    <w:rsid w:val="00C33079"/>
    <w:rsid w:val="00C35FD2"/>
    <w:rsid w:val="00C45CB4"/>
    <w:rsid w:val="00C53E90"/>
    <w:rsid w:val="00C55A12"/>
    <w:rsid w:val="00C56D51"/>
    <w:rsid w:val="00C647B8"/>
    <w:rsid w:val="00C6553E"/>
    <w:rsid w:val="00C655DD"/>
    <w:rsid w:val="00C668A6"/>
    <w:rsid w:val="00C674D4"/>
    <w:rsid w:val="00C7171E"/>
    <w:rsid w:val="00C72170"/>
    <w:rsid w:val="00C74A50"/>
    <w:rsid w:val="00C766D6"/>
    <w:rsid w:val="00C839D1"/>
    <w:rsid w:val="00C83A13"/>
    <w:rsid w:val="00C86F10"/>
    <w:rsid w:val="00C9068C"/>
    <w:rsid w:val="00C91E59"/>
    <w:rsid w:val="00C92967"/>
    <w:rsid w:val="00C96EDF"/>
    <w:rsid w:val="00CA0C3F"/>
    <w:rsid w:val="00CA1C65"/>
    <w:rsid w:val="00CA2A12"/>
    <w:rsid w:val="00CA3D0C"/>
    <w:rsid w:val="00CA654B"/>
    <w:rsid w:val="00CA68C9"/>
    <w:rsid w:val="00CB1FC7"/>
    <w:rsid w:val="00CB69CE"/>
    <w:rsid w:val="00CB72B8"/>
    <w:rsid w:val="00CC5BAD"/>
    <w:rsid w:val="00CC613D"/>
    <w:rsid w:val="00CC6C18"/>
    <w:rsid w:val="00CC724C"/>
    <w:rsid w:val="00CD0893"/>
    <w:rsid w:val="00CD0BA8"/>
    <w:rsid w:val="00CD4C7B"/>
    <w:rsid w:val="00CD586F"/>
    <w:rsid w:val="00CD58FE"/>
    <w:rsid w:val="00CD5DDB"/>
    <w:rsid w:val="00CD7162"/>
    <w:rsid w:val="00CD7E88"/>
    <w:rsid w:val="00CE1980"/>
    <w:rsid w:val="00CE3502"/>
    <w:rsid w:val="00CE67CE"/>
    <w:rsid w:val="00CF04E4"/>
    <w:rsid w:val="00CF24BE"/>
    <w:rsid w:val="00D00F01"/>
    <w:rsid w:val="00D01EA0"/>
    <w:rsid w:val="00D046B4"/>
    <w:rsid w:val="00D13378"/>
    <w:rsid w:val="00D155A8"/>
    <w:rsid w:val="00D16D6F"/>
    <w:rsid w:val="00D17011"/>
    <w:rsid w:val="00D257C8"/>
    <w:rsid w:val="00D260FE"/>
    <w:rsid w:val="00D3173E"/>
    <w:rsid w:val="00D33BE3"/>
    <w:rsid w:val="00D3792D"/>
    <w:rsid w:val="00D405B2"/>
    <w:rsid w:val="00D44BF6"/>
    <w:rsid w:val="00D45951"/>
    <w:rsid w:val="00D545C9"/>
    <w:rsid w:val="00D55E47"/>
    <w:rsid w:val="00D56547"/>
    <w:rsid w:val="00D5734C"/>
    <w:rsid w:val="00D62E19"/>
    <w:rsid w:val="00D64B8B"/>
    <w:rsid w:val="00D67CD1"/>
    <w:rsid w:val="00D70527"/>
    <w:rsid w:val="00D7169A"/>
    <w:rsid w:val="00D738D6"/>
    <w:rsid w:val="00D7589F"/>
    <w:rsid w:val="00D80795"/>
    <w:rsid w:val="00D8080F"/>
    <w:rsid w:val="00D854BE"/>
    <w:rsid w:val="00D87E00"/>
    <w:rsid w:val="00D9123B"/>
    <w:rsid w:val="00D9134D"/>
    <w:rsid w:val="00D943AC"/>
    <w:rsid w:val="00D96D11"/>
    <w:rsid w:val="00DA10CF"/>
    <w:rsid w:val="00DA2B8E"/>
    <w:rsid w:val="00DA747F"/>
    <w:rsid w:val="00DA7A03"/>
    <w:rsid w:val="00DB0DB8"/>
    <w:rsid w:val="00DB1818"/>
    <w:rsid w:val="00DB1D67"/>
    <w:rsid w:val="00DB66E5"/>
    <w:rsid w:val="00DC0185"/>
    <w:rsid w:val="00DC2A95"/>
    <w:rsid w:val="00DC309B"/>
    <w:rsid w:val="00DC4DA2"/>
    <w:rsid w:val="00DC5261"/>
    <w:rsid w:val="00DC5324"/>
    <w:rsid w:val="00DC61D0"/>
    <w:rsid w:val="00DD02CA"/>
    <w:rsid w:val="00DD47B7"/>
    <w:rsid w:val="00DD6684"/>
    <w:rsid w:val="00DD78CF"/>
    <w:rsid w:val="00DD7C95"/>
    <w:rsid w:val="00DD7F6C"/>
    <w:rsid w:val="00DE2038"/>
    <w:rsid w:val="00DE25D2"/>
    <w:rsid w:val="00DE71CA"/>
    <w:rsid w:val="00DF2299"/>
    <w:rsid w:val="00DF384D"/>
    <w:rsid w:val="00DF5891"/>
    <w:rsid w:val="00DF5A2F"/>
    <w:rsid w:val="00DF605F"/>
    <w:rsid w:val="00DF7C20"/>
    <w:rsid w:val="00E0254F"/>
    <w:rsid w:val="00E0517F"/>
    <w:rsid w:val="00E052DA"/>
    <w:rsid w:val="00E07CA7"/>
    <w:rsid w:val="00E07E1F"/>
    <w:rsid w:val="00E10749"/>
    <w:rsid w:val="00E15868"/>
    <w:rsid w:val="00E164DC"/>
    <w:rsid w:val="00E166C6"/>
    <w:rsid w:val="00E16C22"/>
    <w:rsid w:val="00E201E7"/>
    <w:rsid w:val="00E20E16"/>
    <w:rsid w:val="00E34156"/>
    <w:rsid w:val="00E46C08"/>
    <w:rsid w:val="00E471CF"/>
    <w:rsid w:val="00E6179F"/>
    <w:rsid w:val="00E62835"/>
    <w:rsid w:val="00E66AE7"/>
    <w:rsid w:val="00E73379"/>
    <w:rsid w:val="00E7501F"/>
    <w:rsid w:val="00E76A06"/>
    <w:rsid w:val="00E77645"/>
    <w:rsid w:val="00E776B6"/>
    <w:rsid w:val="00E82230"/>
    <w:rsid w:val="00E83697"/>
    <w:rsid w:val="00E859B6"/>
    <w:rsid w:val="00E8627E"/>
    <w:rsid w:val="00E868E6"/>
    <w:rsid w:val="00E86BA3"/>
    <w:rsid w:val="00E871AF"/>
    <w:rsid w:val="00E91B59"/>
    <w:rsid w:val="00E97D12"/>
    <w:rsid w:val="00EA1E0F"/>
    <w:rsid w:val="00EA3CCE"/>
    <w:rsid w:val="00EA50A3"/>
    <w:rsid w:val="00EA66C9"/>
    <w:rsid w:val="00EB0E9B"/>
    <w:rsid w:val="00EB4802"/>
    <w:rsid w:val="00EB5D32"/>
    <w:rsid w:val="00EB79D4"/>
    <w:rsid w:val="00EC276F"/>
    <w:rsid w:val="00EC2831"/>
    <w:rsid w:val="00EC3DCB"/>
    <w:rsid w:val="00EC4289"/>
    <w:rsid w:val="00EC4A25"/>
    <w:rsid w:val="00EC6582"/>
    <w:rsid w:val="00ED6500"/>
    <w:rsid w:val="00EE0337"/>
    <w:rsid w:val="00EE0D47"/>
    <w:rsid w:val="00EE3769"/>
    <w:rsid w:val="00EF0EDC"/>
    <w:rsid w:val="00EF1329"/>
    <w:rsid w:val="00EF3B8E"/>
    <w:rsid w:val="00EF5773"/>
    <w:rsid w:val="00EF612C"/>
    <w:rsid w:val="00F025A2"/>
    <w:rsid w:val="00F036E9"/>
    <w:rsid w:val="00F06E79"/>
    <w:rsid w:val="00F0717E"/>
    <w:rsid w:val="00F07388"/>
    <w:rsid w:val="00F07E54"/>
    <w:rsid w:val="00F114DE"/>
    <w:rsid w:val="00F14F92"/>
    <w:rsid w:val="00F16220"/>
    <w:rsid w:val="00F16792"/>
    <w:rsid w:val="00F2026E"/>
    <w:rsid w:val="00F2210A"/>
    <w:rsid w:val="00F22A21"/>
    <w:rsid w:val="00F22E62"/>
    <w:rsid w:val="00F259C4"/>
    <w:rsid w:val="00F26869"/>
    <w:rsid w:val="00F278EE"/>
    <w:rsid w:val="00F31372"/>
    <w:rsid w:val="00F3278B"/>
    <w:rsid w:val="00F33BC5"/>
    <w:rsid w:val="00F35D6A"/>
    <w:rsid w:val="00F37743"/>
    <w:rsid w:val="00F42E0A"/>
    <w:rsid w:val="00F43EB6"/>
    <w:rsid w:val="00F47668"/>
    <w:rsid w:val="00F54A3D"/>
    <w:rsid w:val="00F54CB0"/>
    <w:rsid w:val="00F56794"/>
    <w:rsid w:val="00F579CD"/>
    <w:rsid w:val="00F61DC6"/>
    <w:rsid w:val="00F653B8"/>
    <w:rsid w:val="00F65C8C"/>
    <w:rsid w:val="00F6689C"/>
    <w:rsid w:val="00F66F31"/>
    <w:rsid w:val="00F70E1E"/>
    <w:rsid w:val="00F71B89"/>
    <w:rsid w:val="00F73381"/>
    <w:rsid w:val="00F7353C"/>
    <w:rsid w:val="00F76F8F"/>
    <w:rsid w:val="00F84DD2"/>
    <w:rsid w:val="00F86A8B"/>
    <w:rsid w:val="00F86F49"/>
    <w:rsid w:val="00F87257"/>
    <w:rsid w:val="00F941DF"/>
    <w:rsid w:val="00F9779B"/>
    <w:rsid w:val="00FA1266"/>
    <w:rsid w:val="00FA42CB"/>
    <w:rsid w:val="00FB0919"/>
    <w:rsid w:val="00FB36FA"/>
    <w:rsid w:val="00FB5D5B"/>
    <w:rsid w:val="00FB5FC0"/>
    <w:rsid w:val="00FB6E52"/>
    <w:rsid w:val="00FB73F0"/>
    <w:rsid w:val="00FC0169"/>
    <w:rsid w:val="00FC1192"/>
    <w:rsid w:val="00FD0B35"/>
    <w:rsid w:val="00FD1191"/>
    <w:rsid w:val="00FD1839"/>
    <w:rsid w:val="00FD2D7B"/>
    <w:rsid w:val="00FD379D"/>
    <w:rsid w:val="00FE09EF"/>
    <w:rsid w:val="00FE106D"/>
    <w:rsid w:val="00FE121A"/>
    <w:rsid w:val="00FE251B"/>
    <w:rsid w:val="00FE4F47"/>
    <w:rsid w:val="00FE4FD3"/>
    <w:rsid w:val="00FF1FDB"/>
    <w:rsid w:val="00FF2183"/>
    <w:rsid w:val="00FF3DB0"/>
    <w:rsid w:val="00FF44F4"/>
    <w:rsid w:val="00FF4CF9"/>
    <w:rsid w:val="00FF77BB"/>
    <w:rsid w:val="24976C79"/>
    <w:rsid w:val="4E4FD86A"/>
    <w:rsid w:val="661C0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A91F8B"/>
    <w:rPr>
      <w:lang w:eastAsia="en-US"/>
    </w:rPr>
  </w:style>
  <w:style w:type="character" w:customStyle="1" w:styleId="B2Char">
    <w:name w:val="B2 Char"/>
    <w:link w:val="B2"/>
    <w:locked/>
    <w:rsid w:val="00A91F8B"/>
    <w:rPr>
      <w:lang w:eastAsia="en-US"/>
    </w:rPr>
  </w:style>
  <w:style w:type="character" w:styleId="FollowedHyperlink">
    <w:name w:val="FollowedHyperlink"/>
    <w:basedOn w:val="DefaultParagraphFont"/>
    <w:rsid w:val="00204717"/>
    <w:rPr>
      <w:color w:val="954F72" w:themeColor="followedHyperlink"/>
      <w:u w:val="single"/>
    </w:rPr>
  </w:style>
  <w:style w:type="table" w:styleId="TableGrid">
    <w:name w:val="Table Grid"/>
    <w:basedOn w:val="TableNormal"/>
    <w:rsid w:val="006B7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rsid w:val="004D23AC"/>
    <w:rPr>
      <w:lang w:eastAsia="en-US"/>
    </w:rPr>
  </w:style>
  <w:style w:type="paragraph" w:styleId="Revision">
    <w:name w:val="Revision"/>
    <w:hidden/>
    <w:uiPriority w:val="99"/>
    <w:semiHidden/>
    <w:rsid w:val="001B0411"/>
    <w:rPr>
      <w:lang w:eastAsia="en-US"/>
    </w:rPr>
  </w:style>
  <w:style w:type="character" w:customStyle="1" w:styleId="NOChar">
    <w:name w:val="NO Char"/>
    <w:qFormat/>
    <w:rsid w:val="00346947"/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rsid w:val="008B387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B387D"/>
  </w:style>
  <w:style w:type="character" w:customStyle="1" w:styleId="CommentTextChar">
    <w:name w:val="Comment Text Char"/>
    <w:basedOn w:val="DefaultParagraphFont"/>
    <w:link w:val="CommentText"/>
    <w:rsid w:val="008B387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B38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387D"/>
    <w:rPr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清單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A2A12"/>
    <w:pPr>
      <w:overflowPunct w:val="0"/>
      <w:autoSpaceDE w:val="0"/>
      <w:autoSpaceDN w:val="0"/>
      <w:adjustRightInd w:val="0"/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清單段落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86841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6E13A0"/>
    <w:rPr>
      <w:color w:val="2B579A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875BD0"/>
    <w:rPr>
      <w:color w:val="FF0000"/>
      <w:lang w:eastAsia="en-US"/>
    </w:rPr>
  </w:style>
  <w:style w:type="character" w:customStyle="1" w:styleId="ui-provider">
    <w:name w:val="ui-provider"/>
    <w:basedOn w:val="DefaultParagraphFont"/>
    <w:rsid w:val="00DD7C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Specs/html-info/23501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59_Xiamen_2023-10/Report/S2-159_Draft_Report_v005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3503.ht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3502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5AIRPNAIUNRU-859666464-14642</_dlc_DocId>
    <_dlc_DocIdUrl xmlns="71c5aaf6-e6ce-465b-b873-5148d2a4c105">
      <Url>https://nokia.sharepoint.com/sites/c5g/e2earch/_layouts/15/DocIdRedir.aspx?ID=5AIRPNAIUNRU-859666464-14642</Url>
      <Description>5AIRPNAIUNRU-859666464-14642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566428-231B-4D20-9EE4-C2F143E80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394</Words>
  <Characters>2426</Characters>
  <Application>Microsoft Office Word</Application>
  <DocSecurity>0</DocSecurity>
  <Lines>20</Lines>
  <Paragraphs>5</Paragraphs>
  <ScaleCrop>false</ScaleCrop>
  <Manager/>
  <Company>Nokia</Company>
  <LinksUpToDate>false</LinksUpToDate>
  <CharactersWithSpaces>2815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 (Nokia)</cp:lastModifiedBy>
  <cp:revision>746</cp:revision>
  <dcterms:created xsi:type="dcterms:W3CDTF">2016-08-12T13:53:00Z</dcterms:created>
  <dcterms:modified xsi:type="dcterms:W3CDTF">2023-11-03T02:03:00Z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ef7ea4c2-651e-4ebf-a365-aa3269f9ac0a</vt:lpwstr>
  </property>
  <property fmtid="{D5CDD505-2E9C-101B-9397-08002B2CF9AE}" pid="4" name="MediaServiceImageTags">
    <vt:lpwstr/>
  </property>
</Properties>
</file>